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2B8E8" w14:textId="68ADED0D" w:rsidR="002A04D8" w:rsidRPr="00DC3E92" w:rsidRDefault="002A04D8" w:rsidP="002A04D8">
      <w:pPr>
        <w:spacing w:before="120" w:after="120" w:line="24" w:lineRule="atLeast"/>
        <w:jc w:val="right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Załącznik nr 1.</w:t>
      </w:r>
      <w:r w:rsidR="00127C4E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4</w:t>
      </w:r>
    </w:p>
    <w:p w14:paraId="0F3C87A8" w14:textId="6EFC99EB" w:rsidR="002A04D8" w:rsidRPr="00DC3E92" w:rsidRDefault="002A04D8" w:rsidP="002A04D8">
      <w:pPr>
        <w:spacing w:before="120" w:after="120" w:line="24" w:lineRule="atLeast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D/</w:t>
      </w:r>
      <w:r w:rsidR="001340E0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53</w:t>
      </w:r>
      <w:r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/202</w:t>
      </w:r>
      <w:r w:rsidR="00DC3E92"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6</w:t>
      </w:r>
    </w:p>
    <w:p w14:paraId="202CF6C0" w14:textId="77777777" w:rsidR="002A04D8" w:rsidRPr="00A75059" w:rsidRDefault="002A04D8" w:rsidP="002A04D8">
      <w:pPr>
        <w:spacing w:before="120" w:after="120" w:line="24" w:lineRule="atLeast"/>
        <w:jc w:val="center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DC3E92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OPIS PRZEDMIOTU ZAMÓWIENIA / UMOWY</w:t>
      </w:r>
    </w:p>
    <w:p w14:paraId="1088F74E" w14:textId="77777777" w:rsidR="009A7C24" w:rsidRPr="009A7C24" w:rsidRDefault="009A7C24" w:rsidP="009A7C24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9A7C24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Zakup i dostawa drobnego sprzętu laboratoryjnego i akcesoriów na potrzeby Wydziału Chemii i Farmacji Uniwersytetu Opolskiego</w:t>
      </w:r>
    </w:p>
    <w:p w14:paraId="718437E9" w14:textId="5FE0D498" w:rsidR="009A7C24" w:rsidRPr="009A7C24" w:rsidRDefault="009A7C24" w:rsidP="009A7C24">
      <w:pPr>
        <w:spacing w:before="120" w:after="120" w:line="24" w:lineRule="atLeast"/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</w:pPr>
      <w:r w:rsidRPr="009A7C24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Część nr </w:t>
      </w:r>
      <w:r w:rsidR="00FA456C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4</w:t>
      </w:r>
      <w:r w:rsidRPr="009A7C24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 – </w:t>
      </w:r>
      <w:r w:rsidR="001340E0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Zakup i dostawa </w:t>
      </w:r>
      <w:r w:rsidR="00C432BC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 xml:space="preserve">mieszadeł magnetycznych z funkcją grzania </w:t>
      </w:r>
      <w:r w:rsidR="00127C4E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z zestawem akcesoriów</w:t>
      </w:r>
      <w:r w:rsidR="00C432BC">
        <w:rPr>
          <w:rFonts w:ascii="Calibri" w:eastAsia="Aptos" w:hAnsi="Calibri" w:cs="Calibri"/>
          <w:b/>
          <w:bCs/>
          <w:kern w:val="2"/>
          <w:sz w:val="24"/>
          <w:szCs w:val="24"/>
          <w14:ligatures w14:val="standardContextual"/>
        </w:rPr>
        <w:t>– 7 szt.</w:t>
      </w:r>
    </w:p>
    <w:p w14:paraId="4AA840CB" w14:textId="77777777" w:rsidR="00A56B19" w:rsidRPr="002A04D8" w:rsidRDefault="00A56B19" w:rsidP="002A04D8">
      <w:pPr>
        <w:spacing w:before="120" w:after="120" w:line="24" w:lineRule="atLeast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578"/>
        <w:gridCol w:w="5109"/>
        <w:gridCol w:w="4519"/>
      </w:tblGrid>
      <w:tr w:rsidR="00E178CD" w:rsidRPr="002A04D8" w14:paraId="3E0779C3" w14:textId="77777777" w:rsidTr="00C432BC">
        <w:trPr>
          <w:jc w:val="center"/>
        </w:trPr>
        <w:tc>
          <w:tcPr>
            <w:tcW w:w="578" w:type="dxa"/>
            <w:shd w:val="clear" w:color="auto" w:fill="A5C9EB"/>
          </w:tcPr>
          <w:p w14:paraId="3B42F30D" w14:textId="77777777" w:rsidR="002A04D8" w:rsidRPr="002A04D8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>L.p.</w:t>
            </w:r>
          </w:p>
        </w:tc>
        <w:tc>
          <w:tcPr>
            <w:tcW w:w="5109" w:type="dxa"/>
            <w:shd w:val="clear" w:color="auto" w:fill="A5C9EB"/>
          </w:tcPr>
          <w:p w14:paraId="12731237" w14:textId="77777777" w:rsidR="002A04D8" w:rsidRPr="002A04D8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>Wymagania Zamawiającego</w:t>
            </w:r>
          </w:p>
        </w:tc>
        <w:tc>
          <w:tcPr>
            <w:tcW w:w="4519" w:type="dxa"/>
            <w:shd w:val="clear" w:color="auto" w:fill="A5C9EB"/>
          </w:tcPr>
          <w:p w14:paraId="6F1CC6E7" w14:textId="305F3A14" w:rsidR="002A04D8" w:rsidRPr="002A04D8" w:rsidRDefault="002A04D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 xml:space="preserve">Oferta Wykonawcy (należy OPISAĆ) </w:t>
            </w:r>
          </w:p>
        </w:tc>
      </w:tr>
      <w:tr w:rsidR="00F00968" w:rsidRPr="002A04D8" w14:paraId="77E8B001" w14:textId="77777777" w:rsidTr="00C432BC">
        <w:trPr>
          <w:jc w:val="center"/>
        </w:trPr>
        <w:tc>
          <w:tcPr>
            <w:tcW w:w="578" w:type="dxa"/>
          </w:tcPr>
          <w:p w14:paraId="3FD712C5" w14:textId="69F4AF63" w:rsidR="00F00968" w:rsidRPr="000E3155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8F7DCBE" w14:textId="13DBBE5D" w:rsidR="00F00968" w:rsidRPr="00514121" w:rsidRDefault="00514121" w:rsidP="00514121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514121">
              <w:rPr>
                <w:rFonts w:ascii="Calibri" w:eastAsia="Aptos" w:hAnsi="Calibri" w:cs="Calibri"/>
              </w:rPr>
              <w:t xml:space="preserve">Brak zawartości w przedmiocie zamówienia  substancji z listy REACH SVHC i </w:t>
            </w:r>
            <w:proofErr w:type="spellStart"/>
            <w:r w:rsidRPr="00514121">
              <w:rPr>
                <w:rFonts w:ascii="Calibri" w:eastAsia="Aptos" w:hAnsi="Calibri" w:cs="Calibri"/>
              </w:rPr>
              <w:t>RoHS</w:t>
            </w:r>
            <w:proofErr w:type="spellEnd"/>
            <w:r w:rsidRPr="00514121">
              <w:rPr>
                <w:rFonts w:ascii="Calibri" w:eastAsia="Aptos" w:hAnsi="Calibri" w:cs="Calibri"/>
              </w:rPr>
              <w:t xml:space="preserve"> (zgodnie z</w:t>
            </w:r>
            <w:r>
              <w:rPr>
                <w:rFonts w:ascii="Calibri" w:eastAsia="Aptos" w:hAnsi="Calibri" w:cs="Calibri"/>
              </w:rPr>
              <w:t> </w:t>
            </w:r>
            <w:r w:rsidRPr="00514121">
              <w:rPr>
                <w:rFonts w:ascii="Calibri" w:eastAsia="Aptos" w:hAnsi="Calibri" w:cs="Calibri"/>
              </w:rPr>
              <w:t xml:space="preserve">listą </w:t>
            </w:r>
            <w:proofErr w:type="spellStart"/>
            <w:r w:rsidRPr="00514121">
              <w:rPr>
                <w:rFonts w:ascii="Calibri" w:eastAsia="Aptos" w:hAnsi="Calibri" w:cs="Calibri"/>
              </w:rPr>
              <w:t>wyłączeń</w:t>
            </w:r>
            <w:proofErr w:type="spellEnd"/>
            <w:r w:rsidRPr="00514121">
              <w:rPr>
                <w:rFonts w:ascii="Calibri" w:eastAsia="Aptos" w:hAnsi="Calibri" w:cs="Calibri"/>
              </w:rPr>
              <w:t xml:space="preserve"> przewidzianych dla sprzętu/aparatury badawczej).</w:t>
            </w:r>
          </w:p>
        </w:tc>
        <w:tc>
          <w:tcPr>
            <w:tcW w:w="4519" w:type="dxa"/>
            <w:vMerge w:val="restart"/>
            <w:vAlign w:val="center"/>
          </w:tcPr>
          <w:p w14:paraId="17DC4250" w14:textId="2DF8407D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  <w:color w:val="0070C0"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 xml:space="preserve">Oświadczam, że </w:t>
            </w:r>
            <w:r w:rsidRPr="002C4AC6">
              <w:rPr>
                <w:rFonts w:ascii="Calibri" w:eastAsia="Aptos" w:hAnsi="Calibri" w:cs="Calibri"/>
                <w:b/>
                <w:bCs/>
              </w:rPr>
              <w:t xml:space="preserve">spełnione są wszystkie wymagania wymienione w pkt. od 1 do </w:t>
            </w:r>
            <w:r w:rsidR="000021FF">
              <w:rPr>
                <w:rFonts w:ascii="Calibri" w:eastAsia="Aptos" w:hAnsi="Calibri" w:cs="Calibri"/>
                <w:b/>
                <w:bCs/>
              </w:rPr>
              <w:t>5</w:t>
            </w:r>
            <w:r w:rsidRPr="002C4AC6">
              <w:rPr>
                <w:rFonts w:ascii="Calibri" w:eastAsia="Aptos" w:hAnsi="Calibri" w:cs="Calibri"/>
                <w:b/>
                <w:bCs/>
              </w:rPr>
              <w:t xml:space="preserve"> niniejszego opisu przedmiotu zamówienia</w:t>
            </w:r>
            <w:r w:rsidRPr="002A04D8">
              <w:rPr>
                <w:rFonts w:ascii="Calibri" w:eastAsia="Aptos" w:hAnsi="Calibri" w:cs="Calibri"/>
                <w:b/>
                <w:bCs/>
              </w:rPr>
              <w:t>.</w:t>
            </w:r>
          </w:p>
        </w:tc>
      </w:tr>
      <w:tr w:rsidR="00F00968" w:rsidRPr="002A04D8" w14:paraId="7A48E330" w14:textId="77777777" w:rsidTr="00C432BC">
        <w:trPr>
          <w:jc w:val="center"/>
        </w:trPr>
        <w:tc>
          <w:tcPr>
            <w:tcW w:w="578" w:type="dxa"/>
          </w:tcPr>
          <w:p w14:paraId="34B5185D" w14:textId="31597D8F" w:rsidR="00F00968" w:rsidRPr="002A04D8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22748752" w14:textId="57239899" w:rsidR="002C4AC6" w:rsidRPr="00514121" w:rsidRDefault="00514121" w:rsidP="00514121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514121">
              <w:rPr>
                <w:rFonts w:ascii="Calibri" w:eastAsia="Aptos" w:hAnsi="Calibri" w:cs="Calibri"/>
              </w:rPr>
              <w:t>Przedmiot zamówienia musi być zbudowany z</w:t>
            </w:r>
            <w:r>
              <w:rPr>
                <w:rFonts w:ascii="Calibri" w:eastAsia="Aptos" w:hAnsi="Calibri" w:cs="Calibri"/>
              </w:rPr>
              <w:t> </w:t>
            </w:r>
            <w:r w:rsidRPr="00514121">
              <w:rPr>
                <w:rFonts w:ascii="Calibri" w:eastAsia="Aptos" w:hAnsi="Calibri" w:cs="Calibri"/>
              </w:rPr>
              <w:t>materiałów nadających się do recyklingu.</w:t>
            </w:r>
          </w:p>
        </w:tc>
        <w:tc>
          <w:tcPr>
            <w:tcW w:w="4519" w:type="dxa"/>
            <w:vMerge/>
          </w:tcPr>
          <w:p w14:paraId="6B781EF7" w14:textId="77777777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0070C0"/>
              </w:rPr>
            </w:pPr>
          </w:p>
        </w:tc>
      </w:tr>
      <w:tr w:rsidR="00F00968" w:rsidRPr="002A04D8" w14:paraId="066176B5" w14:textId="77777777" w:rsidTr="00C432BC">
        <w:trPr>
          <w:jc w:val="center"/>
        </w:trPr>
        <w:tc>
          <w:tcPr>
            <w:tcW w:w="578" w:type="dxa"/>
          </w:tcPr>
          <w:p w14:paraId="59409336" w14:textId="57B9B049" w:rsidR="00F00968" w:rsidRPr="002A04D8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D5C5251" w14:textId="600871FC" w:rsidR="00F00968" w:rsidRPr="00C72CED" w:rsidRDefault="00514121" w:rsidP="002A04D8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514121">
              <w:rPr>
                <w:rFonts w:ascii="Calibri" w:eastAsia="Aptos" w:hAnsi="Calibri" w:cs="Calibri"/>
              </w:rPr>
              <w:t>Opakowanie produktu musi być wykonane z</w:t>
            </w:r>
            <w:r>
              <w:rPr>
                <w:rFonts w:ascii="Calibri" w:eastAsia="Aptos" w:hAnsi="Calibri" w:cs="Calibri"/>
              </w:rPr>
              <w:t> </w:t>
            </w:r>
            <w:r w:rsidRPr="00514121">
              <w:rPr>
                <w:rFonts w:ascii="Calibri" w:eastAsia="Aptos" w:hAnsi="Calibri" w:cs="Calibri"/>
              </w:rPr>
              <w:t>materiałów podlegających recyklingowi, minimalizacja plastiku jednorazowego.</w:t>
            </w:r>
          </w:p>
        </w:tc>
        <w:tc>
          <w:tcPr>
            <w:tcW w:w="4519" w:type="dxa"/>
            <w:vMerge/>
          </w:tcPr>
          <w:p w14:paraId="79CE9CC7" w14:textId="77777777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0070C0"/>
              </w:rPr>
            </w:pPr>
          </w:p>
        </w:tc>
      </w:tr>
      <w:tr w:rsidR="00F00968" w:rsidRPr="002A04D8" w14:paraId="59267F35" w14:textId="77777777" w:rsidTr="00C432BC">
        <w:trPr>
          <w:jc w:val="center"/>
        </w:trPr>
        <w:tc>
          <w:tcPr>
            <w:tcW w:w="578" w:type="dxa"/>
          </w:tcPr>
          <w:p w14:paraId="6413AD55" w14:textId="09ACB27F" w:rsidR="00F00968" w:rsidRPr="002A04D8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61ED7CD4" w14:textId="40EBB7FB" w:rsidR="00F00968" w:rsidRPr="00C72CED" w:rsidRDefault="00514121" w:rsidP="002A04D8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514121">
              <w:rPr>
                <w:rFonts w:ascii="Calibri" w:eastAsia="Aptos" w:hAnsi="Calibri" w:cs="Calibri"/>
              </w:rPr>
              <w:t>Przedmiot zamówienia musi być zaprojektowany w sposób zapewniający ograniczenie zużycia energii i materiałów eksploatacyjnych.</w:t>
            </w:r>
          </w:p>
        </w:tc>
        <w:tc>
          <w:tcPr>
            <w:tcW w:w="4519" w:type="dxa"/>
            <w:vMerge/>
          </w:tcPr>
          <w:p w14:paraId="6EDAC0E2" w14:textId="77777777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0070C0"/>
              </w:rPr>
            </w:pPr>
          </w:p>
        </w:tc>
      </w:tr>
      <w:tr w:rsidR="00F00968" w:rsidRPr="002A04D8" w14:paraId="748FCC3E" w14:textId="77777777" w:rsidTr="00C432BC">
        <w:trPr>
          <w:jc w:val="center"/>
        </w:trPr>
        <w:tc>
          <w:tcPr>
            <w:tcW w:w="578" w:type="dxa"/>
          </w:tcPr>
          <w:p w14:paraId="34EAFDAE" w14:textId="41485AAC" w:rsidR="00F00968" w:rsidRPr="002A04D8" w:rsidRDefault="00F00968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612C57E" w14:textId="0253BF60" w:rsidR="002C4AC6" w:rsidRPr="00514121" w:rsidRDefault="000021FF" w:rsidP="00514121">
            <w:pPr>
              <w:spacing w:before="120" w:after="120" w:line="24" w:lineRule="atLeast"/>
              <w:rPr>
                <w:rFonts w:ascii="Calibri" w:eastAsia="Aptos" w:hAnsi="Calibri" w:cs="Calibri"/>
                <w:highlight w:val="yellow"/>
              </w:rPr>
            </w:pPr>
            <w:r w:rsidRPr="000021FF">
              <w:rPr>
                <w:rFonts w:ascii="Calibri" w:eastAsia="Aptos" w:hAnsi="Calibri" w:cs="Calibri"/>
              </w:rPr>
              <w:t>Dostawa urządzeń i wyposażenia zostanie zrealizowana przy użyciu niskoemisyjnych środków transportu.</w:t>
            </w:r>
          </w:p>
        </w:tc>
        <w:tc>
          <w:tcPr>
            <w:tcW w:w="4519" w:type="dxa"/>
            <w:vMerge/>
          </w:tcPr>
          <w:p w14:paraId="092F3EFB" w14:textId="77777777" w:rsidR="00F00968" w:rsidRPr="002A04D8" w:rsidRDefault="00F00968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0070C0"/>
              </w:rPr>
            </w:pPr>
          </w:p>
        </w:tc>
      </w:tr>
      <w:tr w:rsidR="002C4AC6" w:rsidRPr="002A04D8" w14:paraId="2913DF52" w14:textId="77777777" w:rsidTr="00C432BC">
        <w:trPr>
          <w:jc w:val="center"/>
        </w:trPr>
        <w:tc>
          <w:tcPr>
            <w:tcW w:w="578" w:type="dxa"/>
            <w:shd w:val="clear" w:color="auto" w:fill="DAE9F7"/>
          </w:tcPr>
          <w:p w14:paraId="27E78604" w14:textId="0FCB5C98" w:rsidR="002C4AC6" w:rsidRPr="002A04D8" w:rsidRDefault="002C4AC6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  <w:bookmarkStart w:id="0" w:name="_Hlk212033026"/>
          </w:p>
        </w:tc>
        <w:tc>
          <w:tcPr>
            <w:tcW w:w="9628" w:type="dxa"/>
            <w:gridSpan w:val="2"/>
            <w:shd w:val="clear" w:color="auto" w:fill="DAE9F7"/>
          </w:tcPr>
          <w:p w14:paraId="780D160D" w14:textId="704F36BC" w:rsidR="002C4AC6" w:rsidRPr="00F806F6" w:rsidRDefault="00A75059" w:rsidP="00D9744F">
            <w:pPr>
              <w:spacing w:before="120" w:after="120" w:line="24" w:lineRule="atLeast"/>
              <w:rPr>
                <w:rFonts w:ascii="Calibri" w:eastAsia="Aptos" w:hAnsi="Calibri" w:cs="Calibri"/>
                <w:b/>
                <w:bCs/>
              </w:rPr>
            </w:pPr>
            <w:r>
              <w:rPr>
                <w:rFonts w:ascii="Calibri" w:eastAsia="Aptos" w:hAnsi="Calibri" w:cs="Calibri"/>
                <w:b/>
                <w:bCs/>
              </w:rPr>
              <w:t>Wymagania ogólne</w:t>
            </w:r>
            <w:r w:rsidR="00297B5B">
              <w:rPr>
                <w:rFonts w:ascii="Calibri" w:eastAsia="Aptos" w:hAnsi="Calibri" w:cs="Calibri"/>
                <w:b/>
                <w:bCs/>
              </w:rPr>
              <w:t xml:space="preserve"> dla wszystkich pozycji:</w:t>
            </w:r>
          </w:p>
        </w:tc>
      </w:tr>
      <w:bookmarkEnd w:id="0"/>
      <w:tr w:rsidR="00AD1FC5" w:rsidRPr="002A04D8" w14:paraId="278D5F53" w14:textId="77777777" w:rsidTr="00C432BC">
        <w:trPr>
          <w:jc w:val="center"/>
        </w:trPr>
        <w:tc>
          <w:tcPr>
            <w:tcW w:w="578" w:type="dxa"/>
          </w:tcPr>
          <w:p w14:paraId="2BFBAFF3" w14:textId="07ABDA1C" w:rsidR="00AD1FC5" w:rsidRPr="002A04D8" w:rsidRDefault="00AD1FC5" w:rsidP="000E315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  <w:shd w:val="clear" w:color="auto" w:fill="FFFFFF" w:themeFill="background1"/>
          </w:tcPr>
          <w:p w14:paraId="1CA7BEF6" w14:textId="77777777" w:rsidR="00C432BC" w:rsidRDefault="00C432BC" w:rsidP="00C432BC">
            <w:pPr>
              <w:jc w:val="both"/>
            </w:pPr>
            <w:r>
              <w:t>Urządzenie musi:</w:t>
            </w:r>
          </w:p>
          <w:p w14:paraId="6A55A8D3" w14:textId="77777777" w:rsidR="00C432BC" w:rsidRDefault="00C432BC" w:rsidP="00C432BC">
            <w:pPr>
              <w:jc w:val="both"/>
            </w:pPr>
            <w:r>
              <w:t>•</w:t>
            </w:r>
            <w:r>
              <w:tab/>
              <w:t xml:space="preserve">umożliwiać jednoczesne mieszanie i ogrzewanie próbki </w:t>
            </w:r>
          </w:p>
          <w:p w14:paraId="733A8F19" w14:textId="77777777" w:rsidR="00C432BC" w:rsidRDefault="00C432BC" w:rsidP="00C432BC">
            <w:pPr>
              <w:jc w:val="both"/>
            </w:pPr>
            <w:r>
              <w:t>•</w:t>
            </w:r>
            <w:r>
              <w:tab/>
              <w:t xml:space="preserve">być przeznaczone do pracy laboratoryjnej (chemia, farmacja, biotechnologia) </w:t>
            </w:r>
          </w:p>
          <w:p w14:paraId="2890BA3A" w14:textId="77777777" w:rsidR="00C432BC" w:rsidRDefault="00C432BC" w:rsidP="00C432BC">
            <w:pPr>
              <w:jc w:val="both"/>
            </w:pPr>
            <w:r>
              <w:t>•</w:t>
            </w:r>
            <w:r>
              <w:tab/>
              <w:t xml:space="preserve">stanowić kompletne rozwiązanie (zestaw gotowy do pracy po dostawie) </w:t>
            </w:r>
          </w:p>
          <w:p w14:paraId="62BF314C" w14:textId="53451E8F" w:rsidR="00AD1FC5" w:rsidRPr="00ED41DF" w:rsidRDefault="00C432BC" w:rsidP="00C432BC">
            <w:pPr>
              <w:jc w:val="both"/>
            </w:pPr>
            <w:r>
              <w:t>•</w:t>
            </w:r>
            <w:r>
              <w:tab/>
              <w:t>Zestaw powinien zawierać wszystkie elementy niezbędne do kontroli temperatury próbki</w:t>
            </w:r>
          </w:p>
        </w:tc>
        <w:tc>
          <w:tcPr>
            <w:tcW w:w="4519" w:type="dxa"/>
            <w:shd w:val="clear" w:color="auto" w:fill="FFFFFF" w:themeFill="background1"/>
          </w:tcPr>
          <w:p w14:paraId="326353AA" w14:textId="3F77D795" w:rsidR="00AD1FC5" w:rsidRPr="001340E0" w:rsidRDefault="00AD1FC5" w:rsidP="002A04D8">
            <w:pPr>
              <w:spacing w:before="120" w:after="120" w:line="24" w:lineRule="atLeast"/>
              <w:rPr>
                <w:rFonts w:ascii="Calibri" w:eastAsia="Aptos" w:hAnsi="Calibri" w:cs="Calibri"/>
                <w:color w:val="FF0000"/>
              </w:rPr>
            </w:pPr>
            <w:r w:rsidRPr="002A04D8">
              <w:rPr>
                <w:rFonts w:ascii="Calibri" w:eastAsia="Aptos" w:hAnsi="Calibri" w:cs="Calibri"/>
                <w:b/>
                <w:bCs/>
              </w:rPr>
              <w:t xml:space="preserve">Oświadczam, że </w:t>
            </w:r>
            <w:r w:rsidRPr="002C4AC6">
              <w:rPr>
                <w:rFonts w:ascii="Calibri" w:eastAsia="Aptos" w:hAnsi="Calibri" w:cs="Calibri"/>
                <w:b/>
                <w:bCs/>
              </w:rPr>
              <w:t xml:space="preserve">spełnione są wszystkie wymagania wymienione w pkt. </w:t>
            </w:r>
            <w:r>
              <w:rPr>
                <w:rFonts w:ascii="Calibri" w:eastAsia="Aptos" w:hAnsi="Calibri" w:cs="Calibri"/>
                <w:b/>
                <w:bCs/>
              </w:rPr>
              <w:t>7</w:t>
            </w:r>
            <w:r w:rsidRPr="002C4AC6">
              <w:rPr>
                <w:rFonts w:ascii="Calibri" w:eastAsia="Aptos" w:hAnsi="Calibri" w:cs="Calibri"/>
                <w:b/>
                <w:bCs/>
              </w:rPr>
              <w:t xml:space="preserve"> niniejszego opisu przedmiotu zamówienia</w:t>
            </w:r>
          </w:p>
        </w:tc>
      </w:tr>
      <w:tr w:rsidR="00AD1FC5" w:rsidRPr="002A04D8" w14:paraId="1AE016A0" w14:textId="77777777" w:rsidTr="00C432BC">
        <w:trPr>
          <w:jc w:val="center"/>
        </w:trPr>
        <w:tc>
          <w:tcPr>
            <w:tcW w:w="578" w:type="dxa"/>
          </w:tcPr>
          <w:p w14:paraId="4E9FE19D" w14:textId="77777777" w:rsidR="00AD1FC5" w:rsidRPr="002A04D8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9628" w:type="dxa"/>
            <w:gridSpan w:val="2"/>
            <w:shd w:val="clear" w:color="auto" w:fill="F2F2F2" w:themeFill="background1" w:themeFillShade="F2"/>
          </w:tcPr>
          <w:p w14:paraId="669F181A" w14:textId="27302AAD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2A04D8">
              <w:rPr>
                <w:rFonts w:ascii="Calibri" w:eastAsia="Aptos" w:hAnsi="Calibri" w:cs="Calibri"/>
              </w:rPr>
              <w:t>Nazwa zaoferowanego modelu  _______________________ (należy wypełnić)</w:t>
            </w:r>
          </w:p>
          <w:p w14:paraId="006C9602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2A04D8">
              <w:rPr>
                <w:rFonts w:ascii="Calibri" w:eastAsia="Aptos" w:hAnsi="Calibri" w:cs="Calibri"/>
              </w:rPr>
              <w:lastRenderedPageBreak/>
              <w:t>Producent ___________________________________ (należy wypełnić)</w:t>
            </w:r>
          </w:p>
          <w:p w14:paraId="60C3882B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2A04D8">
              <w:rPr>
                <w:rFonts w:ascii="Calibri" w:eastAsia="Aptos" w:hAnsi="Calibri" w:cs="Calibri"/>
              </w:rPr>
              <w:t>Typ / model ___________________________________ (należy wypełnić)</w:t>
            </w:r>
          </w:p>
          <w:p w14:paraId="484BB15D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2A04D8">
              <w:rPr>
                <w:rFonts w:ascii="Calibri" w:eastAsia="Aptos" w:hAnsi="Calibri" w:cs="Calibri"/>
              </w:rPr>
              <w:t>Inne konieczne oznaczenia stosowane w odniesieniu do oferowanego produktu jednoznacznie je określające ______________________</w:t>
            </w:r>
            <w:r>
              <w:rPr>
                <w:rFonts w:ascii="Calibri" w:eastAsia="Aptos" w:hAnsi="Calibri" w:cs="Calibri"/>
              </w:rPr>
              <w:t xml:space="preserve"> (jeżeli dotyczy)</w:t>
            </w:r>
          </w:p>
        </w:tc>
      </w:tr>
      <w:tr w:rsidR="00AD1FC5" w:rsidRPr="002A04D8" w14:paraId="353AE4EC" w14:textId="77777777" w:rsidTr="00C432BC">
        <w:trPr>
          <w:jc w:val="center"/>
        </w:trPr>
        <w:tc>
          <w:tcPr>
            <w:tcW w:w="578" w:type="dxa"/>
          </w:tcPr>
          <w:p w14:paraId="1DC40CA7" w14:textId="77777777" w:rsidR="00AD1FC5" w:rsidRPr="002A04D8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  <w:vAlign w:val="center"/>
          </w:tcPr>
          <w:p w14:paraId="05262D73" w14:textId="51058D80" w:rsidR="00AD1FC5" w:rsidRPr="00AD1FC5" w:rsidRDefault="00C432BC" w:rsidP="00C432BC">
            <w:pPr>
              <w:shd w:val="clear" w:color="auto" w:fill="FFFFFF"/>
              <w:spacing w:line="276" w:lineRule="auto"/>
            </w:pPr>
            <w:r w:rsidRPr="00B35632"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  <w:t>liczba stanowisk: min. 1</w:t>
            </w:r>
          </w:p>
        </w:tc>
        <w:tc>
          <w:tcPr>
            <w:tcW w:w="4519" w:type="dxa"/>
          </w:tcPr>
          <w:p w14:paraId="24AA52E5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AD1FC5" w:rsidRPr="002A04D8" w14:paraId="21F7B1E6" w14:textId="77777777" w:rsidTr="00C432BC">
        <w:trPr>
          <w:jc w:val="center"/>
        </w:trPr>
        <w:tc>
          <w:tcPr>
            <w:tcW w:w="578" w:type="dxa"/>
          </w:tcPr>
          <w:p w14:paraId="2F6D0162" w14:textId="77777777" w:rsidR="00AD1FC5" w:rsidRPr="002A04D8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03DAE9AB" w14:textId="17417E3B" w:rsidR="00AD1FC5" w:rsidRPr="002A04D8" w:rsidRDefault="00C432BC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C432BC">
              <w:rPr>
                <w:rFonts w:ascii="Calibri" w:eastAsia="Aptos" w:hAnsi="Calibri" w:cs="Calibri"/>
              </w:rPr>
              <w:t>maksymalna objętość mieszania (H₂O): min. 20 L</w:t>
            </w:r>
          </w:p>
        </w:tc>
        <w:tc>
          <w:tcPr>
            <w:tcW w:w="4519" w:type="dxa"/>
          </w:tcPr>
          <w:p w14:paraId="0042E92A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AD1FC5" w:rsidRPr="002A04D8" w14:paraId="0D700AEF" w14:textId="77777777" w:rsidTr="00C432BC">
        <w:trPr>
          <w:jc w:val="center"/>
        </w:trPr>
        <w:tc>
          <w:tcPr>
            <w:tcW w:w="578" w:type="dxa"/>
          </w:tcPr>
          <w:p w14:paraId="36707C87" w14:textId="77777777" w:rsidR="00AD1FC5" w:rsidRPr="002A04D8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4662335" w14:textId="2A1B28C6" w:rsidR="00AD1FC5" w:rsidRPr="002A04D8" w:rsidRDefault="00C432BC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C432BC">
              <w:rPr>
                <w:rFonts w:ascii="Calibri" w:eastAsia="Aptos" w:hAnsi="Calibri" w:cs="Calibri"/>
              </w:rPr>
              <w:t xml:space="preserve">zakres prędkości: min. 50 – 1500 </w:t>
            </w:r>
            <w:proofErr w:type="spellStart"/>
            <w:r w:rsidRPr="00C432BC">
              <w:rPr>
                <w:rFonts w:ascii="Calibri" w:eastAsia="Aptos" w:hAnsi="Calibri" w:cs="Calibri"/>
              </w:rPr>
              <w:t>rpm</w:t>
            </w:r>
            <w:proofErr w:type="spellEnd"/>
          </w:p>
        </w:tc>
        <w:tc>
          <w:tcPr>
            <w:tcW w:w="4519" w:type="dxa"/>
          </w:tcPr>
          <w:p w14:paraId="2D616BC4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AD1FC5" w:rsidRPr="002A04D8" w14:paraId="3971231B" w14:textId="77777777" w:rsidTr="00C432BC">
        <w:trPr>
          <w:jc w:val="center"/>
        </w:trPr>
        <w:tc>
          <w:tcPr>
            <w:tcW w:w="578" w:type="dxa"/>
          </w:tcPr>
          <w:p w14:paraId="1E60264D" w14:textId="77777777" w:rsidR="00AD1FC5" w:rsidRPr="002A04D8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69AA29A4" w14:textId="488BBEF8" w:rsidR="00AD1FC5" w:rsidRPr="002A04D8" w:rsidRDefault="00127C4E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27C4E">
              <w:rPr>
                <w:rFonts w:ascii="Calibri" w:eastAsia="Aptos" w:hAnsi="Calibri" w:cs="Calibri"/>
              </w:rPr>
              <w:t>regulacja prędkości: płynna</w:t>
            </w:r>
          </w:p>
        </w:tc>
        <w:tc>
          <w:tcPr>
            <w:tcW w:w="4519" w:type="dxa"/>
          </w:tcPr>
          <w:p w14:paraId="400C7855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AD1FC5" w:rsidRPr="002A04D8" w14:paraId="7F2514B8" w14:textId="77777777" w:rsidTr="00C432BC">
        <w:trPr>
          <w:jc w:val="center"/>
        </w:trPr>
        <w:tc>
          <w:tcPr>
            <w:tcW w:w="578" w:type="dxa"/>
          </w:tcPr>
          <w:p w14:paraId="445C8E90" w14:textId="77777777" w:rsidR="00AD1FC5" w:rsidRPr="002A04D8" w:rsidRDefault="00AD1FC5" w:rsidP="00AD1FC5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2DD5F64B" w14:textId="4A33B9DC" w:rsidR="00AD1FC5" w:rsidRPr="002A04D8" w:rsidRDefault="00127C4E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27C4E">
              <w:rPr>
                <w:rFonts w:ascii="Calibri" w:eastAsia="Aptos" w:hAnsi="Calibri" w:cs="Calibri"/>
              </w:rPr>
              <w:t xml:space="preserve">dokładność nastawy: ≤ 10 </w:t>
            </w:r>
            <w:proofErr w:type="spellStart"/>
            <w:r w:rsidRPr="00127C4E">
              <w:rPr>
                <w:rFonts w:ascii="Calibri" w:eastAsia="Aptos" w:hAnsi="Calibri" w:cs="Calibri"/>
              </w:rPr>
              <w:t>rpm</w:t>
            </w:r>
            <w:proofErr w:type="spellEnd"/>
          </w:p>
        </w:tc>
        <w:tc>
          <w:tcPr>
            <w:tcW w:w="4519" w:type="dxa"/>
          </w:tcPr>
          <w:p w14:paraId="045655C5" w14:textId="77777777" w:rsidR="00AD1FC5" w:rsidRPr="002A04D8" w:rsidRDefault="00AD1FC5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ED41DF" w:rsidRPr="002A04D8" w14:paraId="42853AD6" w14:textId="77777777" w:rsidTr="00C432BC">
        <w:trPr>
          <w:jc w:val="center"/>
        </w:trPr>
        <w:tc>
          <w:tcPr>
            <w:tcW w:w="578" w:type="dxa"/>
          </w:tcPr>
          <w:p w14:paraId="03ED081D" w14:textId="77777777" w:rsidR="00ED41DF" w:rsidRPr="002A04D8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75CECBE" w14:textId="194D6419" w:rsidR="00ED41DF" w:rsidRPr="00AD1FC5" w:rsidRDefault="00127C4E" w:rsidP="00127C4E">
            <w:pPr>
              <w:spacing w:before="120" w:after="120" w:line="24" w:lineRule="atLeast"/>
            </w:pPr>
            <w:r w:rsidRPr="00127C4E">
              <w:t xml:space="preserve">moc </w:t>
            </w:r>
            <w:r w:rsidRPr="00127C4E">
              <w:rPr>
                <w:rFonts w:ascii="Calibri" w:eastAsia="Aptos" w:hAnsi="Calibri" w:cs="Calibri"/>
              </w:rPr>
              <w:t>grzewcza</w:t>
            </w:r>
            <w:r w:rsidRPr="00127C4E">
              <w:t>: min. 600 W</w:t>
            </w:r>
          </w:p>
        </w:tc>
        <w:tc>
          <w:tcPr>
            <w:tcW w:w="4519" w:type="dxa"/>
          </w:tcPr>
          <w:p w14:paraId="02F3154F" w14:textId="77777777" w:rsidR="00ED41DF" w:rsidRPr="002A04D8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ED41DF" w:rsidRPr="002A04D8" w14:paraId="5F4C79FD" w14:textId="77777777" w:rsidTr="00C432BC">
        <w:trPr>
          <w:jc w:val="center"/>
        </w:trPr>
        <w:tc>
          <w:tcPr>
            <w:tcW w:w="578" w:type="dxa"/>
          </w:tcPr>
          <w:p w14:paraId="0C2EF3FF" w14:textId="77777777" w:rsidR="00ED41DF" w:rsidRPr="002A04D8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0053365D" w14:textId="08EFECEA" w:rsidR="00ED41DF" w:rsidRPr="00ED41DF" w:rsidRDefault="00127C4E" w:rsidP="00127C4E">
            <w:pPr>
              <w:spacing w:before="120" w:after="120" w:line="24" w:lineRule="atLeast"/>
            </w:pPr>
            <w:r w:rsidRPr="00127C4E">
              <w:t>zakres temperatury: do min. 300°C</w:t>
            </w:r>
          </w:p>
        </w:tc>
        <w:tc>
          <w:tcPr>
            <w:tcW w:w="4519" w:type="dxa"/>
          </w:tcPr>
          <w:p w14:paraId="13592E28" w14:textId="77777777" w:rsidR="00ED41DF" w:rsidRPr="002A04D8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ED41DF" w:rsidRPr="002A04D8" w14:paraId="07929C3F" w14:textId="77777777" w:rsidTr="00C432BC">
        <w:trPr>
          <w:jc w:val="center"/>
        </w:trPr>
        <w:tc>
          <w:tcPr>
            <w:tcW w:w="578" w:type="dxa"/>
          </w:tcPr>
          <w:p w14:paraId="13F0D5BB" w14:textId="77777777" w:rsidR="00ED41DF" w:rsidRPr="002A04D8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944256D" w14:textId="7B3FAEDF" w:rsidR="00ED41DF" w:rsidRPr="00ED41DF" w:rsidRDefault="00127C4E" w:rsidP="00127C4E">
            <w:pPr>
              <w:spacing w:before="120" w:after="120" w:line="24" w:lineRule="atLeast"/>
            </w:pPr>
            <w:r w:rsidRPr="00127C4E">
              <w:t>regulacja temperatury: płynna</w:t>
            </w:r>
          </w:p>
        </w:tc>
        <w:tc>
          <w:tcPr>
            <w:tcW w:w="4519" w:type="dxa"/>
          </w:tcPr>
          <w:p w14:paraId="665C8CCE" w14:textId="61338CE2" w:rsidR="00ED41DF" w:rsidRPr="00ED41DF" w:rsidRDefault="00ED41DF" w:rsidP="0034602E">
            <w:pPr>
              <w:spacing w:before="120" w:after="120" w:line="24" w:lineRule="atLeast"/>
              <w:rPr>
                <w:rFonts w:ascii="Calibri" w:eastAsia="Aptos" w:hAnsi="Calibri" w:cs="Calibri"/>
                <w:color w:val="FF0000"/>
              </w:rPr>
            </w:pPr>
          </w:p>
        </w:tc>
      </w:tr>
      <w:tr w:rsidR="00ED41DF" w:rsidRPr="002A04D8" w14:paraId="0A664335" w14:textId="77777777" w:rsidTr="00C432BC">
        <w:trPr>
          <w:jc w:val="center"/>
        </w:trPr>
        <w:tc>
          <w:tcPr>
            <w:tcW w:w="578" w:type="dxa"/>
          </w:tcPr>
          <w:p w14:paraId="1E80D576" w14:textId="77777777" w:rsidR="00ED41DF" w:rsidRPr="002A04D8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4F89C8AA" w14:textId="5D115DE8" w:rsidR="00ED41DF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27C4E">
              <w:rPr>
                <w:rFonts w:ascii="Calibri" w:eastAsia="Aptos" w:hAnsi="Calibri" w:cs="Calibri"/>
              </w:rPr>
              <w:t>rozdzielczość nastawy temperatury: ≤ 1°C</w:t>
            </w:r>
          </w:p>
        </w:tc>
        <w:tc>
          <w:tcPr>
            <w:tcW w:w="4519" w:type="dxa"/>
          </w:tcPr>
          <w:p w14:paraId="73E3EF75" w14:textId="77777777" w:rsidR="00ED41DF" w:rsidRPr="002A04D8" w:rsidRDefault="00ED41DF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ED41DF" w:rsidRPr="002A04D8" w14:paraId="1E77E6CF" w14:textId="77777777" w:rsidTr="00C432BC">
        <w:trPr>
          <w:jc w:val="center"/>
        </w:trPr>
        <w:tc>
          <w:tcPr>
            <w:tcW w:w="578" w:type="dxa"/>
          </w:tcPr>
          <w:p w14:paraId="102D0AB8" w14:textId="77777777" w:rsidR="00ED41DF" w:rsidRPr="002A04D8" w:rsidRDefault="00ED41DF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2B00ECBE" w14:textId="664BAF09" w:rsidR="00ED41DF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27C4E">
              <w:rPr>
                <w:rFonts w:ascii="Calibri" w:eastAsia="Aptos" w:hAnsi="Calibri" w:cs="Calibri"/>
              </w:rPr>
              <w:t>możliwość współpracy z zewnętrznym czujnikiem temperatury</w:t>
            </w:r>
          </w:p>
        </w:tc>
        <w:tc>
          <w:tcPr>
            <w:tcW w:w="4519" w:type="dxa"/>
          </w:tcPr>
          <w:p w14:paraId="5D86FBD4" w14:textId="77777777" w:rsidR="00ED41DF" w:rsidRPr="002A04D8" w:rsidRDefault="00ED41DF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27C4E" w:rsidRPr="002A04D8" w14:paraId="2144B004" w14:textId="77777777" w:rsidTr="00C432BC">
        <w:trPr>
          <w:jc w:val="center"/>
        </w:trPr>
        <w:tc>
          <w:tcPr>
            <w:tcW w:w="578" w:type="dxa"/>
          </w:tcPr>
          <w:p w14:paraId="6E1C5EE9" w14:textId="77777777" w:rsidR="00127C4E" w:rsidRPr="002A04D8" w:rsidRDefault="00127C4E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5171F007" w14:textId="712924EC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27C4E">
              <w:rPr>
                <w:rFonts w:ascii="Calibri" w:eastAsia="Aptos" w:hAnsi="Calibri" w:cs="Calibri"/>
              </w:rPr>
              <w:t>kompatybilność z czujnikiem PT1000</w:t>
            </w:r>
          </w:p>
        </w:tc>
        <w:tc>
          <w:tcPr>
            <w:tcW w:w="4519" w:type="dxa"/>
          </w:tcPr>
          <w:p w14:paraId="1B121F3A" w14:textId="77777777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27C4E" w:rsidRPr="002A04D8" w14:paraId="1831745A" w14:textId="77777777" w:rsidTr="00C432BC">
        <w:trPr>
          <w:jc w:val="center"/>
        </w:trPr>
        <w:tc>
          <w:tcPr>
            <w:tcW w:w="578" w:type="dxa"/>
          </w:tcPr>
          <w:p w14:paraId="2D497CB1" w14:textId="77777777" w:rsidR="00127C4E" w:rsidRPr="002A04D8" w:rsidRDefault="00127C4E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77416A0A" w14:textId="3A7E0375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B35632"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  <w:t>zakres pomiaru temperatury: min. -20 do 300°C</w:t>
            </w:r>
          </w:p>
        </w:tc>
        <w:tc>
          <w:tcPr>
            <w:tcW w:w="4519" w:type="dxa"/>
          </w:tcPr>
          <w:p w14:paraId="238DF660" w14:textId="77777777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27C4E" w:rsidRPr="002A04D8" w14:paraId="03E21605" w14:textId="77777777" w:rsidTr="00C432BC">
        <w:trPr>
          <w:jc w:val="center"/>
        </w:trPr>
        <w:tc>
          <w:tcPr>
            <w:tcW w:w="578" w:type="dxa"/>
          </w:tcPr>
          <w:p w14:paraId="1FD2C397" w14:textId="77777777" w:rsidR="00127C4E" w:rsidRPr="002A04D8" w:rsidRDefault="00127C4E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73A62B1B" w14:textId="2859FE9E" w:rsidR="00127C4E" w:rsidRPr="002A04D8" w:rsidRDefault="00127C4E" w:rsidP="00127C4E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27C4E">
              <w:rPr>
                <w:rFonts w:ascii="Calibri" w:eastAsia="Aptos" w:hAnsi="Calibri" w:cs="Calibri"/>
              </w:rPr>
              <w:t>dokładność regulacji temperatury: z czujnikiem zewnętrznym: ≤ ±1°C</w:t>
            </w:r>
          </w:p>
        </w:tc>
        <w:tc>
          <w:tcPr>
            <w:tcW w:w="4519" w:type="dxa"/>
          </w:tcPr>
          <w:p w14:paraId="48D08DF0" w14:textId="77777777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27C4E" w:rsidRPr="002A04D8" w14:paraId="25A4DECE" w14:textId="77777777" w:rsidTr="00C432BC">
        <w:trPr>
          <w:jc w:val="center"/>
        </w:trPr>
        <w:tc>
          <w:tcPr>
            <w:tcW w:w="578" w:type="dxa"/>
          </w:tcPr>
          <w:p w14:paraId="4530EA5E" w14:textId="77777777" w:rsidR="00127C4E" w:rsidRPr="002A04D8" w:rsidRDefault="00127C4E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009BF956" w14:textId="08B66B24" w:rsidR="00127C4E" w:rsidRPr="002A04D8" w:rsidRDefault="00127C4E" w:rsidP="00127C4E">
            <w:pPr>
              <w:tabs>
                <w:tab w:val="left" w:pos="735"/>
                <w:tab w:val="left" w:pos="1275"/>
              </w:tabs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27C4E">
              <w:rPr>
                <w:rFonts w:ascii="Calibri" w:eastAsia="Aptos" w:hAnsi="Calibri" w:cs="Calibri"/>
              </w:rPr>
              <w:t>funkcja wykrywania czujnika w medium</w:t>
            </w:r>
          </w:p>
        </w:tc>
        <w:tc>
          <w:tcPr>
            <w:tcW w:w="4519" w:type="dxa"/>
          </w:tcPr>
          <w:p w14:paraId="7AB8FBE8" w14:textId="77777777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27C4E" w:rsidRPr="002A04D8" w14:paraId="1AC42130" w14:textId="77777777" w:rsidTr="00C432BC">
        <w:trPr>
          <w:jc w:val="center"/>
        </w:trPr>
        <w:tc>
          <w:tcPr>
            <w:tcW w:w="578" w:type="dxa"/>
          </w:tcPr>
          <w:p w14:paraId="31F26498" w14:textId="77777777" w:rsidR="00127C4E" w:rsidRPr="002A04D8" w:rsidRDefault="00127C4E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3B09D7E9" w14:textId="23277B2A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27C4E">
              <w:rPr>
                <w:rFonts w:ascii="Calibri" w:eastAsia="Aptos" w:hAnsi="Calibri" w:cs="Calibri"/>
              </w:rPr>
              <w:t>materiał: stop aluminium</w:t>
            </w:r>
          </w:p>
        </w:tc>
        <w:tc>
          <w:tcPr>
            <w:tcW w:w="4519" w:type="dxa"/>
          </w:tcPr>
          <w:p w14:paraId="03ACE46F" w14:textId="77777777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27C4E" w:rsidRPr="002A04D8" w14:paraId="189B11B7" w14:textId="77777777" w:rsidTr="00C432BC">
        <w:trPr>
          <w:jc w:val="center"/>
        </w:trPr>
        <w:tc>
          <w:tcPr>
            <w:tcW w:w="578" w:type="dxa"/>
          </w:tcPr>
          <w:p w14:paraId="47527C48" w14:textId="77777777" w:rsidR="00127C4E" w:rsidRPr="002A04D8" w:rsidRDefault="00127C4E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4276AE32" w14:textId="648BFFD5" w:rsidR="00127C4E" w:rsidRPr="00127C4E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  <w:color w:val="FF0000"/>
              </w:rPr>
            </w:pPr>
            <w:r w:rsidRPr="00127C4E">
              <w:rPr>
                <w:rFonts w:ascii="Calibri" w:eastAsia="Aptos" w:hAnsi="Calibri" w:cs="Calibri"/>
              </w:rPr>
              <w:t xml:space="preserve">średnica płyty: 135 </w:t>
            </w:r>
            <w:r w:rsidRPr="00BC2929">
              <w:rPr>
                <w:rFonts w:ascii="Calibri" w:eastAsia="Aptos" w:hAnsi="Calibri" w:cs="Calibri"/>
              </w:rPr>
              <w:t>mm (+/- 5 %)</w:t>
            </w:r>
          </w:p>
        </w:tc>
        <w:tc>
          <w:tcPr>
            <w:tcW w:w="4519" w:type="dxa"/>
          </w:tcPr>
          <w:p w14:paraId="5E059E69" w14:textId="77777777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27C4E" w:rsidRPr="002A04D8" w14:paraId="3DA3698D" w14:textId="77777777" w:rsidTr="00C432BC">
        <w:trPr>
          <w:jc w:val="center"/>
        </w:trPr>
        <w:tc>
          <w:tcPr>
            <w:tcW w:w="578" w:type="dxa"/>
          </w:tcPr>
          <w:p w14:paraId="1147F3E4" w14:textId="77777777" w:rsidR="00127C4E" w:rsidRPr="002A04D8" w:rsidRDefault="00127C4E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0643C4F" w14:textId="0AC445A4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27C4E">
              <w:rPr>
                <w:rFonts w:ascii="Calibri" w:eastAsia="Aptos" w:hAnsi="Calibri" w:cs="Calibri"/>
              </w:rPr>
              <w:t>maksymalne obciążenie: min. 20 kg</w:t>
            </w:r>
          </w:p>
        </w:tc>
        <w:tc>
          <w:tcPr>
            <w:tcW w:w="4519" w:type="dxa"/>
          </w:tcPr>
          <w:p w14:paraId="706A6B4D" w14:textId="77777777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27C4E" w:rsidRPr="002A04D8" w14:paraId="1CA57154" w14:textId="77777777" w:rsidTr="00C432BC">
        <w:trPr>
          <w:jc w:val="center"/>
        </w:trPr>
        <w:tc>
          <w:tcPr>
            <w:tcW w:w="578" w:type="dxa"/>
          </w:tcPr>
          <w:p w14:paraId="217CA3A9" w14:textId="77777777" w:rsidR="00127C4E" w:rsidRPr="002A04D8" w:rsidRDefault="00127C4E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459F43CA" w14:textId="23D98E88" w:rsidR="00127C4E" w:rsidRPr="00127C4E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  <w:color w:val="FF0000"/>
              </w:rPr>
            </w:pPr>
            <w:r w:rsidRPr="00127C4E">
              <w:rPr>
                <w:rFonts w:ascii="Calibri" w:eastAsia="Aptos" w:hAnsi="Calibri" w:cs="Calibri"/>
              </w:rPr>
              <w:t xml:space="preserve">klasa ochrony: min. </w:t>
            </w:r>
            <w:r w:rsidRPr="00BC2929">
              <w:rPr>
                <w:rFonts w:ascii="Calibri" w:eastAsia="Aptos" w:hAnsi="Calibri" w:cs="Calibri"/>
              </w:rPr>
              <w:t>IP42 lub równoważne</w:t>
            </w:r>
          </w:p>
        </w:tc>
        <w:tc>
          <w:tcPr>
            <w:tcW w:w="4519" w:type="dxa"/>
          </w:tcPr>
          <w:p w14:paraId="09F87B78" w14:textId="77777777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27C4E" w:rsidRPr="002A04D8" w14:paraId="53FE7DC2" w14:textId="77777777" w:rsidTr="00C432BC">
        <w:trPr>
          <w:jc w:val="center"/>
        </w:trPr>
        <w:tc>
          <w:tcPr>
            <w:tcW w:w="578" w:type="dxa"/>
          </w:tcPr>
          <w:p w14:paraId="665E382B" w14:textId="77777777" w:rsidR="00127C4E" w:rsidRPr="002A04D8" w:rsidRDefault="00127C4E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479DC4E1" w14:textId="212BEA0C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>
              <w:rPr>
                <w:rFonts w:ascii="Calibri" w:eastAsia="Aptos" w:hAnsi="Calibri" w:cs="Calibri"/>
              </w:rPr>
              <w:t>z</w:t>
            </w:r>
            <w:r w:rsidRPr="00127C4E">
              <w:rPr>
                <w:rFonts w:ascii="Calibri" w:eastAsia="Aptos" w:hAnsi="Calibri" w:cs="Calibri"/>
              </w:rPr>
              <w:t xml:space="preserve">asilanie: 230 V / 50–60 </w:t>
            </w:r>
            <w:proofErr w:type="spellStart"/>
            <w:r w:rsidRPr="00127C4E">
              <w:rPr>
                <w:rFonts w:ascii="Calibri" w:eastAsia="Aptos" w:hAnsi="Calibri" w:cs="Calibri"/>
              </w:rPr>
              <w:t>Hz</w:t>
            </w:r>
            <w:proofErr w:type="spellEnd"/>
          </w:p>
        </w:tc>
        <w:tc>
          <w:tcPr>
            <w:tcW w:w="4519" w:type="dxa"/>
          </w:tcPr>
          <w:p w14:paraId="0A96BDDD" w14:textId="77777777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27C4E" w:rsidRPr="002A04D8" w14:paraId="2FEC3E88" w14:textId="77777777" w:rsidTr="00C432BC">
        <w:trPr>
          <w:jc w:val="center"/>
        </w:trPr>
        <w:tc>
          <w:tcPr>
            <w:tcW w:w="578" w:type="dxa"/>
          </w:tcPr>
          <w:p w14:paraId="6EC4822C" w14:textId="77777777" w:rsidR="00127C4E" w:rsidRPr="002A04D8" w:rsidRDefault="00127C4E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03C2C454" w14:textId="7A821692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27C4E">
              <w:rPr>
                <w:rFonts w:ascii="Calibri" w:eastAsia="Aptos" w:hAnsi="Calibri" w:cs="Calibri"/>
              </w:rPr>
              <w:t xml:space="preserve">moc całkowita: </w:t>
            </w:r>
            <w:r w:rsidRPr="00BC2929">
              <w:rPr>
                <w:rFonts w:ascii="Calibri" w:eastAsia="Aptos" w:hAnsi="Calibri" w:cs="Calibri"/>
              </w:rPr>
              <w:t>650 W (+/- 5 %)</w:t>
            </w:r>
          </w:p>
        </w:tc>
        <w:tc>
          <w:tcPr>
            <w:tcW w:w="4519" w:type="dxa"/>
          </w:tcPr>
          <w:p w14:paraId="61F2852F" w14:textId="77777777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27C4E" w:rsidRPr="002A04D8" w14:paraId="7FD28286" w14:textId="77777777" w:rsidTr="00C432BC">
        <w:trPr>
          <w:jc w:val="center"/>
        </w:trPr>
        <w:tc>
          <w:tcPr>
            <w:tcW w:w="578" w:type="dxa"/>
          </w:tcPr>
          <w:p w14:paraId="5CC55138" w14:textId="77777777" w:rsidR="00127C4E" w:rsidRPr="002A04D8" w:rsidRDefault="00127C4E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18C9AEC8" w14:textId="45E47F07" w:rsidR="00127C4E" w:rsidRPr="00127C4E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27C4E">
              <w:rPr>
                <w:rFonts w:ascii="Calibri" w:eastAsia="Aptos" w:hAnsi="Calibri" w:cs="Calibri"/>
              </w:rPr>
              <w:t>wyświetlacz parametrów (temperatura, prędkość)</w:t>
            </w:r>
          </w:p>
        </w:tc>
        <w:tc>
          <w:tcPr>
            <w:tcW w:w="4519" w:type="dxa"/>
          </w:tcPr>
          <w:p w14:paraId="0C42F58B" w14:textId="77777777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27C4E" w:rsidRPr="002A04D8" w14:paraId="4F532BA9" w14:textId="77777777" w:rsidTr="00C432BC">
        <w:trPr>
          <w:jc w:val="center"/>
        </w:trPr>
        <w:tc>
          <w:tcPr>
            <w:tcW w:w="578" w:type="dxa"/>
          </w:tcPr>
          <w:p w14:paraId="2629A117" w14:textId="77777777" w:rsidR="00127C4E" w:rsidRPr="002A04D8" w:rsidRDefault="00127C4E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2615C35A" w14:textId="021B8D98" w:rsidR="00127C4E" w:rsidRPr="00127C4E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127C4E">
              <w:rPr>
                <w:rFonts w:ascii="Calibri" w:eastAsia="Aptos" w:hAnsi="Calibri" w:cs="Calibri"/>
              </w:rPr>
              <w:t>interfejs komunikacyjny (USB i/lub RS232)</w:t>
            </w:r>
          </w:p>
        </w:tc>
        <w:tc>
          <w:tcPr>
            <w:tcW w:w="4519" w:type="dxa"/>
          </w:tcPr>
          <w:p w14:paraId="2BF41EED" w14:textId="77777777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27C4E" w:rsidRPr="002A04D8" w14:paraId="67E3E236" w14:textId="77777777" w:rsidTr="00C432BC">
        <w:trPr>
          <w:jc w:val="center"/>
        </w:trPr>
        <w:tc>
          <w:tcPr>
            <w:tcW w:w="578" w:type="dxa"/>
          </w:tcPr>
          <w:p w14:paraId="575EEA56" w14:textId="77777777" w:rsidR="00127C4E" w:rsidRPr="002A04D8" w:rsidRDefault="00127C4E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6F50DCC0" w14:textId="23A00B0D" w:rsidR="00127C4E" w:rsidRPr="00BC2929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BC2929">
              <w:rPr>
                <w:rFonts w:ascii="Calibri" w:eastAsia="Aptos" w:hAnsi="Calibri" w:cs="Calibri"/>
              </w:rPr>
              <w:t>posiada możliwość regulacji temperatury bezpieczeństwa</w:t>
            </w:r>
          </w:p>
        </w:tc>
        <w:tc>
          <w:tcPr>
            <w:tcW w:w="4519" w:type="dxa"/>
          </w:tcPr>
          <w:p w14:paraId="0C31A717" w14:textId="77777777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127C4E" w:rsidRPr="002A04D8" w14:paraId="188EE0D5" w14:textId="77777777" w:rsidTr="00C432BC">
        <w:trPr>
          <w:jc w:val="center"/>
        </w:trPr>
        <w:tc>
          <w:tcPr>
            <w:tcW w:w="578" w:type="dxa"/>
          </w:tcPr>
          <w:p w14:paraId="466C4623" w14:textId="77777777" w:rsidR="00127C4E" w:rsidRPr="002A04D8" w:rsidRDefault="00127C4E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42CB7E03" w14:textId="7397F96B" w:rsidR="00127C4E" w:rsidRPr="00BC2929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  <w:r w:rsidRPr="00BC2929">
              <w:rPr>
                <w:rFonts w:ascii="Calibri" w:eastAsia="Aptos" w:hAnsi="Calibri" w:cs="Calibri"/>
              </w:rPr>
              <w:t>zapewnia stabilną pracę przy długotrwałym użytkowaniu</w:t>
            </w:r>
          </w:p>
        </w:tc>
        <w:tc>
          <w:tcPr>
            <w:tcW w:w="4519" w:type="dxa"/>
          </w:tcPr>
          <w:p w14:paraId="13AE1601" w14:textId="77777777" w:rsidR="00127C4E" w:rsidRPr="002A04D8" w:rsidRDefault="00127C4E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  <w:tr w:rsidR="00FC1E56" w:rsidRPr="002A04D8" w14:paraId="396AA823" w14:textId="77777777" w:rsidTr="00C432BC">
        <w:trPr>
          <w:jc w:val="center"/>
        </w:trPr>
        <w:tc>
          <w:tcPr>
            <w:tcW w:w="578" w:type="dxa"/>
          </w:tcPr>
          <w:p w14:paraId="10DF20EA" w14:textId="77777777" w:rsidR="00FC1E56" w:rsidRPr="002A04D8" w:rsidRDefault="00FC1E56" w:rsidP="00ED41DF">
            <w:pPr>
              <w:pStyle w:val="Akapitzlist"/>
              <w:numPr>
                <w:ilvl w:val="0"/>
                <w:numId w:val="3"/>
              </w:numPr>
              <w:spacing w:before="120" w:after="120" w:line="24" w:lineRule="atLeast"/>
              <w:ind w:left="0" w:firstLine="22"/>
              <w:rPr>
                <w:rFonts w:ascii="Calibri" w:eastAsia="Aptos" w:hAnsi="Calibri" w:cs="Calibri"/>
              </w:rPr>
            </w:pPr>
          </w:p>
        </w:tc>
        <w:tc>
          <w:tcPr>
            <w:tcW w:w="5109" w:type="dxa"/>
          </w:tcPr>
          <w:p w14:paraId="4BC12726" w14:textId="77777777" w:rsidR="00FC1E56" w:rsidRPr="00127C4E" w:rsidRDefault="00FC1E56" w:rsidP="00FC1E56">
            <w:pPr>
              <w:spacing w:before="120" w:after="120" w:line="24" w:lineRule="atLeast"/>
            </w:pPr>
            <w:r w:rsidRPr="00127C4E">
              <w:t>W zestawie:</w:t>
            </w:r>
          </w:p>
          <w:p w14:paraId="2546974F" w14:textId="77777777" w:rsidR="00127C4E" w:rsidRPr="00B35632" w:rsidRDefault="00127C4E" w:rsidP="00127C4E">
            <w:pPr>
              <w:numPr>
                <w:ilvl w:val="0"/>
                <w:numId w:val="10"/>
              </w:numPr>
              <w:shd w:val="clear" w:color="auto" w:fill="FFFFFF"/>
              <w:spacing w:line="276" w:lineRule="auto"/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</w:pPr>
            <w:r w:rsidRPr="00B35632"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  <w:t xml:space="preserve">mieszadło magnetyczne z grzaniem </w:t>
            </w:r>
          </w:p>
          <w:p w14:paraId="20278579" w14:textId="77777777" w:rsidR="00127C4E" w:rsidRPr="00B35632" w:rsidRDefault="00127C4E" w:rsidP="00127C4E">
            <w:pPr>
              <w:numPr>
                <w:ilvl w:val="0"/>
                <w:numId w:val="10"/>
              </w:numPr>
              <w:shd w:val="clear" w:color="auto" w:fill="FFFFFF"/>
              <w:spacing w:line="276" w:lineRule="auto"/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</w:pPr>
            <w:r w:rsidRPr="00B35632"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  <w:t xml:space="preserve">statyw laboratoryjny z uchwytami </w:t>
            </w:r>
          </w:p>
          <w:p w14:paraId="27382948" w14:textId="77777777" w:rsidR="00127C4E" w:rsidRPr="00B35632" w:rsidRDefault="00127C4E" w:rsidP="00127C4E">
            <w:pPr>
              <w:numPr>
                <w:ilvl w:val="0"/>
                <w:numId w:val="10"/>
              </w:numPr>
              <w:shd w:val="clear" w:color="auto" w:fill="FFFFFF"/>
              <w:spacing w:line="276" w:lineRule="auto"/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</w:pPr>
            <w:r w:rsidRPr="00B35632"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  <w:t xml:space="preserve">czujnik temperatury PT1000 </w:t>
            </w:r>
          </w:p>
          <w:p w14:paraId="30947D15" w14:textId="77777777" w:rsidR="00127C4E" w:rsidRPr="00B35632" w:rsidRDefault="00127C4E" w:rsidP="00127C4E">
            <w:pPr>
              <w:numPr>
                <w:ilvl w:val="0"/>
                <w:numId w:val="10"/>
              </w:numPr>
              <w:shd w:val="clear" w:color="auto" w:fill="FFFFFF"/>
              <w:spacing w:line="276" w:lineRule="auto"/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</w:pPr>
            <w:r w:rsidRPr="00B35632"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  <w:t xml:space="preserve">pokrywę (np. silikonową) ograniczającą straty ciepła i rozpryski </w:t>
            </w:r>
          </w:p>
          <w:p w14:paraId="4B8F64DF" w14:textId="77777777" w:rsidR="00127C4E" w:rsidRPr="00B35632" w:rsidRDefault="00127C4E" w:rsidP="00127C4E">
            <w:pPr>
              <w:numPr>
                <w:ilvl w:val="0"/>
                <w:numId w:val="10"/>
              </w:numPr>
              <w:shd w:val="clear" w:color="auto" w:fill="FFFFFF"/>
              <w:spacing w:line="276" w:lineRule="auto"/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</w:pPr>
            <w:r w:rsidRPr="00B35632"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  <w:t xml:space="preserve">mieszadełka magnetyczne </w:t>
            </w:r>
          </w:p>
          <w:p w14:paraId="5AFE6070" w14:textId="6B27BCA1" w:rsidR="00FC1E56" w:rsidRPr="00BC2929" w:rsidRDefault="00127C4E" w:rsidP="00BC2929">
            <w:pPr>
              <w:numPr>
                <w:ilvl w:val="0"/>
                <w:numId w:val="10"/>
              </w:numPr>
              <w:shd w:val="clear" w:color="auto" w:fill="FFFFFF"/>
              <w:spacing w:line="276" w:lineRule="auto"/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</w:pPr>
            <w:r w:rsidRPr="00B35632">
              <w:rPr>
                <w:rFonts w:eastAsia="Times New Roman" w:cstheme="minorHAnsi"/>
                <w:color w:val="000000"/>
                <w:sz w:val="23"/>
                <w:szCs w:val="23"/>
                <w:lang w:eastAsia="pl-PL"/>
              </w:rPr>
              <w:t xml:space="preserve">elementy montażowe </w:t>
            </w:r>
          </w:p>
        </w:tc>
        <w:tc>
          <w:tcPr>
            <w:tcW w:w="4519" w:type="dxa"/>
          </w:tcPr>
          <w:p w14:paraId="6BC681B3" w14:textId="77777777" w:rsidR="00FC1E56" w:rsidRPr="002A04D8" w:rsidRDefault="00FC1E56" w:rsidP="00ED41DF">
            <w:pPr>
              <w:spacing w:before="120" w:after="120" w:line="24" w:lineRule="atLeast"/>
              <w:rPr>
                <w:rFonts w:ascii="Calibri" w:eastAsia="Aptos" w:hAnsi="Calibri" w:cs="Calibri"/>
              </w:rPr>
            </w:pPr>
          </w:p>
        </w:tc>
      </w:tr>
    </w:tbl>
    <w:p w14:paraId="4D36949B" w14:textId="77777777" w:rsidR="00370B8B" w:rsidRDefault="00370B8B" w:rsidP="00370B8B"/>
    <w:p w14:paraId="44E53F8B" w14:textId="77777777" w:rsidR="00417E94" w:rsidRPr="00C430DF" w:rsidRDefault="00417E94" w:rsidP="00417E94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C430DF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W związku z realizacją niniejszego postępowania o udzielenie zamówienia publicznego nie występuje konieczność uwzględnienia wymogów dostępności dla osób ze szczególnymi potrzebami zgodnie z zasadami wynikającymi z postanowień ustawy z dnia 19 lipca 2019 r. o zapewnianiu dostępności osobom ze szczególnymi potrzebami (</w:t>
      </w:r>
      <w:proofErr w:type="spellStart"/>
      <w:r w:rsidRPr="00C430DF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t.j</w:t>
      </w:r>
      <w:proofErr w:type="spellEnd"/>
      <w:r w:rsidRPr="00C430DF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>. Dz. U. z 2024 r., poz. 1411 ze zm.).</w:t>
      </w:r>
    </w:p>
    <w:p w14:paraId="64EEC16E" w14:textId="22A6A841" w:rsidR="001340E0" w:rsidRPr="001340E0" w:rsidRDefault="001340E0" w:rsidP="001340E0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:highlight w:val="yellow"/>
          <w14:ligatures w14:val="standardContextual"/>
        </w:rPr>
      </w:pPr>
    </w:p>
    <w:p w14:paraId="2EF73328" w14:textId="77777777" w:rsidR="002A04D8" w:rsidRPr="002A04D8" w:rsidRDefault="002A04D8" w:rsidP="002A04D8">
      <w:pPr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</w:p>
    <w:p w14:paraId="3B41056F" w14:textId="77777777" w:rsidR="00D14C13" w:rsidRPr="00D14C13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D14C1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dokument należy podpisać kwalifikowanym podpisem</w:t>
      </w:r>
    </w:p>
    <w:p w14:paraId="487A539B" w14:textId="77777777" w:rsidR="00D14C13" w:rsidRPr="00D14C13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D14C1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elektronicznym lub podpisem osobistym lub podpisem</w:t>
      </w:r>
    </w:p>
    <w:p w14:paraId="17E64ACF" w14:textId="77777777" w:rsidR="00D14C13" w:rsidRPr="00D14C13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D14C1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zaufanym przez osobę lub osoby umocowane</w:t>
      </w:r>
    </w:p>
    <w:p w14:paraId="5546062F" w14:textId="78D0B772" w:rsidR="002A04D8" w:rsidRPr="00E51F58" w:rsidRDefault="00D14C13" w:rsidP="00D14C13">
      <w:pPr>
        <w:tabs>
          <w:tab w:val="center" w:pos="6804"/>
        </w:tabs>
        <w:spacing w:before="120" w:after="120" w:line="24" w:lineRule="atLeast"/>
        <w:rPr>
          <w:rFonts w:ascii="Calibri" w:eastAsia="Aptos" w:hAnsi="Calibri" w:cs="Calibri"/>
          <w:kern w:val="2"/>
          <w:sz w:val="24"/>
          <w:szCs w:val="24"/>
          <w14:ligatures w14:val="standardContextual"/>
        </w:rPr>
      </w:pPr>
      <w:r w:rsidRPr="00D14C13">
        <w:rPr>
          <w:rFonts w:ascii="Calibri" w:eastAsia="Aptos" w:hAnsi="Calibri" w:cs="Calibri"/>
          <w:kern w:val="2"/>
          <w:sz w:val="24"/>
          <w:szCs w:val="24"/>
          <w14:ligatures w14:val="standardContextual"/>
        </w:rPr>
        <w:tab/>
        <w:t>do złożenia podpisu w imieniu wykonawcy</w:t>
      </w:r>
    </w:p>
    <w:sectPr w:rsidR="002A04D8" w:rsidRPr="00E51F58" w:rsidSect="00484C48">
      <w:footerReference w:type="default" r:id="rId8"/>
      <w:headerReference w:type="first" r:id="rId9"/>
      <w:footerReference w:type="first" r:id="rId10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33732" w14:textId="77777777" w:rsidR="00C94CFE" w:rsidRDefault="00C94CFE" w:rsidP="008B2B7C">
      <w:r>
        <w:separator/>
      </w:r>
    </w:p>
  </w:endnote>
  <w:endnote w:type="continuationSeparator" w:id="0">
    <w:p w14:paraId="2821F9AE" w14:textId="77777777" w:rsidR="00C94CFE" w:rsidRDefault="00C94CFE" w:rsidP="008B2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74898" w14:textId="66CA97B5" w:rsidR="00E51F58" w:rsidRPr="00E51F58" w:rsidRDefault="00E51F58" w:rsidP="00E51F58">
    <w:pPr>
      <w:jc w:val="right"/>
      <w:rPr>
        <w:rFonts w:ascii="Calibri" w:hAnsi="Calibri" w:cs="Calibri"/>
        <w:sz w:val="24"/>
        <w:szCs w:val="24"/>
      </w:rPr>
    </w:pPr>
    <w:r w:rsidRPr="00E51F58">
      <w:rPr>
        <w:rFonts w:ascii="Calibri" w:hAnsi="Calibri" w:cs="Calibri"/>
        <w:sz w:val="24"/>
        <w:szCs w:val="24"/>
      </w:rPr>
      <w:t xml:space="preserve">Strona </w:t>
    </w:r>
    <w:r w:rsidRPr="00E51F58">
      <w:rPr>
        <w:rFonts w:ascii="Calibri" w:hAnsi="Calibri" w:cs="Calibri"/>
        <w:b/>
        <w:bCs/>
        <w:sz w:val="24"/>
        <w:szCs w:val="24"/>
      </w:rPr>
      <w:fldChar w:fldCharType="begin"/>
    </w:r>
    <w:r w:rsidRPr="00E51F58">
      <w:rPr>
        <w:rFonts w:ascii="Calibri" w:hAnsi="Calibri" w:cs="Calibri"/>
        <w:b/>
        <w:bCs/>
        <w:sz w:val="24"/>
        <w:szCs w:val="24"/>
      </w:rPr>
      <w:instrText>PAGE</w:instrText>
    </w:r>
    <w:r w:rsidRPr="00E51F58">
      <w:rPr>
        <w:rFonts w:ascii="Calibri" w:hAnsi="Calibri" w:cs="Calibri"/>
        <w:b/>
        <w:bCs/>
        <w:sz w:val="24"/>
        <w:szCs w:val="24"/>
      </w:rPr>
      <w:fldChar w:fldCharType="separate"/>
    </w:r>
    <w:r w:rsidRPr="00E51F58">
      <w:rPr>
        <w:rFonts w:ascii="Calibri" w:hAnsi="Calibri" w:cs="Calibri"/>
        <w:b/>
        <w:bCs/>
        <w:sz w:val="24"/>
        <w:szCs w:val="24"/>
      </w:rPr>
      <w:t>1</w:t>
    </w:r>
    <w:r w:rsidRPr="00E51F58">
      <w:rPr>
        <w:rFonts w:ascii="Calibri" w:hAnsi="Calibri" w:cs="Calibri"/>
        <w:b/>
        <w:bCs/>
        <w:sz w:val="24"/>
        <w:szCs w:val="24"/>
      </w:rPr>
      <w:fldChar w:fldCharType="end"/>
    </w:r>
    <w:r w:rsidRPr="00E51F58">
      <w:rPr>
        <w:rFonts w:ascii="Calibri" w:hAnsi="Calibri" w:cs="Calibri"/>
        <w:sz w:val="24"/>
        <w:szCs w:val="24"/>
      </w:rPr>
      <w:t xml:space="preserve"> z </w:t>
    </w:r>
    <w:r w:rsidRPr="00E51F58">
      <w:rPr>
        <w:rFonts w:ascii="Calibri" w:hAnsi="Calibri" w:cs="Calibri"/>
        <w:b/>
        <w:bCs/>
        <w:sz w:val="24"/>
        <w:szCs w:val="24"/>
      </w:rPr>
      <w:fldChar w:fldCharType="begin"/>
    </w:r>
    <w:r w:rsidRPr="00E51F58">
      <w:rPr>
        <w:rFonts w:ascii="Calibri" w:hAnsi="Calibri" w:cs="Calibri"/>
        <w:b/>
        <w:bCs/>
        <w:sz w:val="24"/>
        <w:szCs w:val="24"/>
      </w:rPr>
      <w:instrText>NUMPAGES</w:instrText>
    </w:r>
    <w:r w:rsidRPr="00E51F58">
      <w:rPr>
        <w:rFonts w:ascii="Calibri" w:hAnsi="Calibri" w:cs="Calibri"/>
        <w:b/>
        <w:bCs/>
        <w:sz w:val="24"/>
        <w:szCs w:val="24"/>
      </w:rPr>
      <w:fldChar w:fldCharType="separate"/>
    </w:r>
    <w:r w:rsidRPr="00E51F58">
      <w:rPr>
        <w:rFonts w:ascii="Calibri" w:hAnsi="Calibri" w:cs="Calibri"/>
        <w:b/>
        <w:bCs/>
        <w:sz w:val="24"/>
        <w:szCs w:val="24"/>
      </w:rPr>
      <w:t>9</w:t>
    </w:r>
    <w:r w:rsidRPr="00E51F58">
      <w:rPr>
        <w:rFonts w:ascii="Calibri" w:hAnsi="Calibri" w:cs="Calibri"/>
        <w:b/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511990620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397A7E" w14:textId="12DF7670" w:rsidR="00E51F58" w:rsidRPr="00E51F58" w:rsidRDefault="00E51F58" w:rsidP="00E51F58">
            <w:pPr>
              <w:pStyle w:val="Stopka"/>
              <w:spacing w:before="120" w:after="120" w:line="24" w:lineRule="atLeast"/>
              <w:jc w:val="right"/>
              <w:rPr>
                <w:sz w:val="24"/>
                <w:szCs w:val="24"/>
              </w:rPr>
            </w:pPr>
            <w:r w:rsidRPr="00E51F58">
              <w:rPr>
                <w:sz w:val="24"/>
                <w:szCs w:val="24"/>
              </w:rPr>
              <w:t xml:space="preserve">Strona </w:t>
            </w:r>
            <w:r w:rsidRPr="00E51F58">
              <w:rPr>
                <w:b/>
                <w:bCs/>
                <w:sz w:val="24"/>
                <w:szCs w:val="24"/>
              </w:rPr>
              <w:fldChar w:fldCharType="begin"/>
            </w:r>
            <w:r w:rsidRPr="00E51F58">
              <w:rPr>
                <w:b/>
                <w:bCs/>
                <w:sz w:val="24"/>
                <w:szCs w:val="24"/>
              </w:rPr>
              <w:instrText>PAGE</w:instrText>
            </w:r>
            <w:r w:rsidRPr="00E51F58">
              <w:rPr>
                <w:b/>
                <w:bCs/>
                <w:sz w:val="24"/>
                <w:szCs w:val="24"/>
              </w:rPr>
              <w:fldChar w:fldCharType="separate"/>
            </w:r>
            <w:r w:rsidRPr="00E51F58">
              <w:rPr>
                <w:b/>
                <w:bCs/>
                <w:sz w:val="24"/>
                <w:szCs w:val="24"/>
              </w:rPr>
              <w:t>2</w:t>
            </w:r>
            <w:r w:rsidRPr="00E51F58">
              <w:rPr>
                <w:b/>
                <w:bCs/>
                <w:sz w:val="24"/>
                <w:szCs w:val="24"/>
              </w:rPr>
              <w:fldChar w:fldCharType="end"/>
            </w:r>
            <w:r w:rsidRPr="00E51F58">
              <w:rPr>
                <w:sz w:val="24"/>
                <w:szCs w:val="24"/>
              </w:rPr>
              <w:t xml:space="preserve"> z </w:t>
            </w:r>
            <w:r w:rsidRPr="00E51F58">
              <w:rPr>
                <w:b/>
                <w:bCs/>
                <w:sz w:val="24"/>
                <w:szCs w:val="24"/>
              </w:rPr>
              <w:fldChar w:fldCharType="begin"/>
            </w:r>
            <w:r w:rsidRPr="00E51F58">
              <w:rPr>
                <w:b/>
                <w:bCs/>
                <w:sz w:val="24"/>
                <w:szCs w:val="24"/>
              </w:rPr>
              <w:instrText>NUMPAGES</w:instrText>
            </w:r>
            <w:r w:rsidRPr="00E51F58">
              <w:rPr>
                <w:b/>
                <w:bCs/>
                <w:sz w:val="24"/>
                <w:szCs w:val="24"/>
              </w:rPr>
              <w:fldChar w:fldCharType="separate"/>
            </w:r>
            <w:r w:rsidRPr="00E51F58">
              <w:rPr>
                <w:b/>
                <w:bCs/>
                <w:sz w:val="24"/>
                <w:szCs w:val="24"/>
              </w:rPr>
              <w:t>2</w:t>
            </w:r>
            <w:r w:rsidRPr="00E51F5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C8AD1" w14:textId="77777777" w:rsidR="00C94CFE" w:rsidRDefault="00C94CFE" w:rsidP="008B2B7C">
      <w:r>
        <w:separator/>
      </w:r>
    </w:p>
  </w:footnote>
  <w:footnote w:type="continuationSeparator" w:id="0">
    <w:p w14:paraId="4AFD5CBD" w14:textId="77777777" w:rsidR="00C94CFE" w:rsidRDefault="00C94CFE" w:rsidP="008B2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B224A" w14:textId="13118514" w:rsidR="00E51F58" w:rsidRDefault="00E51F58" w:rsidP="00E51F58">
    <w:pPr>
      <w:pStyle w:val="Nagwek"/>
      <w:tabs>
        <w:tab w:val="center" w:pos="5102"/>
        <w:tab w:val="right" w:pos="10204"/>
      </w:tabs>
      <w:jc w:val="center"/>
    </w:pPr>
    <w:bookmarkStart w:id="1" w:name="_Hlk204592678"/>
    <w:bookmarkStart w:id="2" w:name="_Hlk204592679"/>
    <w:bookmarkStart w:id="3" w:name="_Hlk215660757"/>
    <w:bookmarkStart w:id="4" w:name="_Hlk215660758"/>
    <w:r>
      <w:rPr>
        <w:noProof/>
      </w:rPr>
      <w:drawing>
        <wp:inline distT="0" distB="0" distL="0" distR="0" wp14:anchorId="6FBFF8FB" wp14:editId="32BFA9EC">
          <wp:extent cx="5760720" cy="58801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bookmarkEnd w:id="2"/>
  <w:bookmarkEnd w:id="3"/>
  <w:bookmarkEnd w:id="4"/>
  <w:p w14:paraId="4C12E562" w14:textId="77777777" w:rsidR="00E51F58" w:rsidRDefault="00E51F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71615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D1425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137"/>
    <w:multiLevelType w:val="multilevel"/>
    <w:tmpl w:val="AC642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D061D9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C3E33"/>
    <w:multiLevelType w:val="hybridMultilevel"/>
    <w:tmpl w:val="FC48ED30"/>
    <w:lvl w:ilvl="0" w:tplc="CC486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006E13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7D6552"/>
    <w:multiLevelType w:val="multilevel"/>
    <w:tmpl w:val="77AEC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BD20AA"/>
    <w:multiLevelType w:val="hybridMultilevel"/>
    <w:tmpl w:val="C7245544"/>
    <w:lvl w:ilvl="0" w:tplc="CC486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F371141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A8193D"/>
    <w:multiLevelType w:val="multilevel"/>
    <w:tmpl w:val="F214A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1E5326"/>
    <w:multiLevelType w:val="hybridMultilevel"/>
    <w:tmpl w:val="0F7AFD7C"/>
    <w:lvl w:ilvl="0" w:tplc="63D67D7A">
      <w:start w:val="1"/>
      <w:numFmt w:val="decimal"/>
      <w:suff w:val="nothing"/>
      <w:lvlText w:val="%1."/>
      <w:lvlJc w:val="left"/>
      <w:pPr>
        <w:ind w:left="170" w:firstLine="19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10"/>
  </w:num>
  <w:num w:numId="8">
    <w:abstractNumId w:val="8"/>
  </w:num>
  <w:num w:numId="9">
    <w:abstractNumId w:val="9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4D8"/>
    <w:rsid w:val="000021FF"/>
    <w:rsid w:val="000744BD"/>
    <w:rsid w:val="000E3155"/>
    <w:rsid w:val="001063BE"/>
    <w:rsid w:val="00127C4E"/>
    <w:rsid w:val="001340E0"/>
    <w:rsid w:val="002300D9"/>
    <w:rsid w:val="00297B5B"/>
    <w:rsid w:val="002A04D8"/>
    <w:rsid w:val="002B41AF"/>
    <w:rsid w:val="002C4AC6"/>
    <w:rsid w:val="002F17CE"/>
    <w:rsid w:val="00370B8B"/>
    <w:rsid w:val="003F67F2"/>
    <w:rsid w:val="00417E94"/>
    <w:rsid w:val="004723EC"/>
    <w:rsid w:val="00484C48"/>
    <w:rsid w:val="004B5732"/>
    <w:rsid w:val="004C3F2E"/>
    <w:rsid w:val="00514121"/>
    <w:rsid w:val="005441C1"/>
    <w:rsid w:val="005905E5"/>
    <w:rsid w:val="00603F15"/>
    <w:rsid w:val="006532B4"/>
    <w:rsid w:val="006C1987"/>
    <w:rsid w:val="006E6039"/>
    <w:rsid w:val="00752C3C"/>
    <w:rsid w:val="007778B1"/>
    <w:rsid w:val="00847A4E"/>
    <w:rsid w:val="00881455"/>
    <w:rsid w:val="008B2B7C"/>
    <w:rsid w:val="00954A41"/>
    <w:rsid w:val="009A7C24"/>
    <w:rsid w:val="009E1AD0"/>
    <w:rsid w:val="009F5D8B"/>
    <w:rsid w:val="00A06E6A"/>
    <w:rsid w:val="00A14241"/>
    <w:rsid w:val="00A17712"/>
    <w:rsid w:val="00A56B19"/>
    <w:rsid w:val="00A75059"/>
    <w:rsid w:val="00A9254E"/>
    <w:rsid w:val="00A949F3"/>
    <w:rsid w:val="00AA2F2D"/>
    <w:rsid w:val="00AD1FC5"/>
    <w:rsid w:val="00BC2929"/>
    <w:rsid w:val="00BF441E"/>
    <w:rsid w:val="00C432BC"/>
    <w:rsid w:val="00C72CED"/>
    <w:rsid w:val="00C9417D"/>
    <w:rsid w:val="00C94CFE"/>
    <w:rsid w:val="00CA1C2E"/>
    <w:rsid w:val="00D06566"/>
    <w:rsid w:val="00D14C13"/>
    <w:rsid w:val="00D47B2D"/>
    <w:rsid w:val="00DC3E92"/>
    <w:rsid w:val="00E1693E"/>
    <w:rsid w:val="00E178CD"/>
    <w:rsid w:val="00E51F58"/>
    <w:rsid w:val="00E85D29"/>
    <w:rsid w:val="00E903FD"/>
    <w:rsid w:val="00ED0B1B"/>
    <w:rsid w:val="00ED41DF"/>
    <w:rsid w:val="00F00968"/>
    <w:rsid w:val="00F2626B"/>
    <w:rsid w:val="00FA456C"/>
    <w:rsid w:val="00FC1E56"/>
    <w:rsid w:val="09A97A68"/>
    <w:rsid w:val="468FD2E5"/>
    <w:rsid w:val="4D53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50DC30"/>
  <w15:chartTrackingRefBased/>
  <w15:docId w15:val="{D5125829-DF05-4A8C-A4D0-3BBE712E6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42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A04D8"/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8B2B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8B2B7C"/>
  </w:style>
  <w:style w:type="paragraph" w:styleId="Stopka">
    <w:name w:val="footer"/>
    <w:basedOn w:val="Normalny"/>
    <w:link w:val="StopkaZnak"/>
    <w:uiPriority w:val="99"/>
    <w:unhideWhenUsed/>
    <w:rsid w:val="008B2B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B7C"/>
  </w:style>
  <w:style w:type="paragraph" w:styleId="Akapitzlist">
    <w:name w:val="List Paragraph"/>
    <w:basedOn w:val="Normalny"/>
    <w:uiPriority w:val="34"/>
    <w:qFormat/>
    <w:rsid w:val="00A56B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6CAC1-4DCF-41A0-A4FA-1CA46A969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520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Paweł Starczewski</cp:lastModifiedBy>
  <cp:revision>2</cp:revision>
  <dcterms:created xsi:type="dcterms:W3CDTF">2026-04-23T06:23:00Z</dcterms:created>
  <dcterms:modified xsi:type="dcterms:W3CDTF">2026-04-23T06:23:00Z</dcterms:modified>
</cp:coreProperties>
</file>